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参加团人员出访前公示信息表</w:t>
      </w:r>
    </w:p>
    <w:tbl>
      <w:tblPr>
        <w:tblStyle w:val="3"/>
        <w:tblpPr w:leftFromText="180" w:rightFromText="180" w:vertAnchor="page" w:horzAnchor="margin" w:tblpXSpec="center" w:tblpY="288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939"/>
        <w:gridCol w:w="2211"/>
        <w:gridCol w:w="105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派员单位（盖章）：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省港澳办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联系人：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李如月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 xml:space="preserve"> 电话：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15882197338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四川省港澳办网站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default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公示时间：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2018.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参团人姓名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上次出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黄灏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国外侨务处副处长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>田承彬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礼宾新闻处职员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2018.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李如月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省港澳办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职员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2018.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荣联洪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省外事服务中心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职员 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6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出访时间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2018.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—2018.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出访国家（地区）：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澳门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在外天数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auto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auto"/>
                <w:szCs w:val="21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608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预算金额（每人/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港币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）：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8400港币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经费来源：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派员单位支付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组团单位：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eastAsia="zh-CN"/>
              </w:rPr>
              <w:t>省港澳办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往返路线：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eastAsia="zh-CN"/>
              </w:rPr>
              <w:t>成都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珠海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澳门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珠海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—成都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出访任务：</w:t>
            </w:r>
            <w:r>
              <w:rPr>
                <w:rFonts w:hint="eastAsia" w:eastAsia="方正仿宋简体" w:cs="Times New Roman"/>
                <w:color w:val="auto"/>
                <w:sz w:val="28"/>
                <w:szCs w:val="28"/>
                <w:lang w:val="en-US" w:eastAsia="zh-CN"/>
              </w:rPr>
              <w:t>前往澳门承办“川港澳合作周”会务工作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08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单位监督电话：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288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公示情况：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2E"/>
    <w:rsid w:val="003A442E"/>
    <w:rsid w:val="009F5AD7"/>
    <w:rsid w:val="075720FB"/>
    <w:rsid w:val="1D152955"/>
    <w:rsid w:val="461A4D63"/>
    <w:rsid w:val="46441788"/>
    <w:rsid w:val="58F126C1"/>
    <w:rsid w:val="660A20B1"/>
    <w:rsid w:val="6B6E5424"/>
    <w:rsid w:val="6F9427AD"/>
    <w:rsid w:val="7DBA6BE6"/>
    <w:rsid w:val="7F8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2016-10-26T02:14:00Z</dcterms:created>
  <dc:creator>微软用户</dc:creator>
  <cp:lastModifiedBy>Lenovo</cp:lastModifiedBy>
  <cp:lastPrinted>2018-10-11T07:24:00Z</cp:lastPrinted>
  <dcterms:modified xsi:type="dcterms:W3CDTF">2018-10-30T09:11:13Z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