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36"/>
          <w:szCs w:val="36"/>
        </w:rPr>
      </w:pPr>
      <w:r>
        <w:rPr>
          <w:rFonts w:hint="eastAsia" w:ascii="方正小标宋简体" w:eastAsia="方正小标宋简体"/>
          <w:sz w:val="36"/>
          <w:szCs w:val="36"/>
        </w:rPr>
        <w:t>参加双跨团人员出访前公示信息表</w:t>
      </w:r>
    </w:p>
    <w:tbl>
      <w:tblPr>
        <w:tblStyle w:val="5"/>
        <w:tblpPr w:leftFromText="180" w:rightFromText="180" w:vertAnchor="page" w:horzAnchor="margin" w:tblpXSpec="center" w:tblpY="223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6"/>
        <w:gridCol w:w="491"/>
        <w:gridCol w:w="1276"/>
        <w:gridCol w:w="283"/>
        <w:gridCol w:w="278"/>
        <w:gridCol w:w="1276"/>
        <w:gridCol w:w="791"/>
        <w:gridCol w:w="991"/>
        <w:gridCol w:w="1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4786" w:type="dxa"/>
            <w:gridSpan w:val="4"/>
            <w:vAlign w:val="center"/>
          </w:tcPr>
          <w:p>
            <w:pPr>
              <w:adjustRightInd w:val="0"/>
              <w:snapToGrid w:val="0"/>
              <w:spacing w:line="360" w:lineRule="exact"/>
              <w:rPr>
                <w:rFonts w:eastAsia="方正仿宋简体"/>
                <w:sz w:val="28"/>
                <w:szCs w:val="28"/>
              </w:rPr>
            </w:pPr>
            <w:r>
              <w:rPr>
                <w:rFonts w:eastAsia="方正仿宋简体"/>
                <w:sz w:val="28"/>
                <w:szCs w:val="28"/>
              </w:rPr>
              <w:t>派员单位（盖章）：</w:t>
            </w:r>
          </w:p>
          <w:p>
            <w:pPr>
              <w:adjustRightInd w:val="0"/>
              <w:snapToGrid w:val="0"/>
              <w:spacing w:line="360" w:lineRule="exact"/>
              <w:rPr>
                <w:rFonts w:eastAsia="方正仿宋简体"/>
                <w:sz w:val="28"/>
                <w:szCs w:val="28"/>
              </w:rPr>
            </w:pPr>
            <w:r>
              <w:rPr>
                <w:rFonts w:hint="eastAsia" w:eastAsia="方正仿宋简体"/>
                <w:sz w:val="28"/>
                <w:szCs w:val="28"/>
              </w:rPr>
              <w:t>四川省人民政府外事（港澳）办公室</w:t>
            </w:r>
          </w:p>
        </w:tc>
        <w:tc>
          <w:tcPr>
            <w:tcW w:w="4678" w:type="dxa"/>
            <w:gridSpan w:val="5"/>
            <w:vAlign w:val="center"/>
          </w:tcPr>
          <w:p>
            <w:pPr>
              <w:adjustRightInd w:val="0"/>
              <w:snapToGrid w:val="0"/>
              <w:spacing w:line="360" w:lineRule="exact"/>
              <w:rPr>
                <w:rFonts w:eastAsia="方正仿宋简体"/>
                <w:sz w:val="28"/>
                <w:szCs w:val="28"/>
              </w:rPr>
            </w:pPr>
            <w:r>
              <w:rPr>
                <w:rFonts w:eastAsia="方正仿宋简体"/>
                <w:sz w:val="28"/>
                <w:szCs w:val="28"/>
              </w:rPr>
              <w:t xml:space="preserve">联系人：  </w:t>
            </w:r>
            <w:r>
              <w:rPr>
                <w:rFonts w:hint="eastAsia" w:eastAsia="方正仿宋简体"/>
                <w:sz w:val="28"/>
                <w:szCs w:val="28"/>
                <w:lang w:eastAsia="zh-CN"/>
              </w:rPr>
              <w:t>刘松</w:t>
            </w:r>
            <w:r>
              <w:rPr>
                <w:rFonts w:eastAsia="方正仿宋简体"/>
                <w:sz w:val="28"/>
                <w:szCs w:val="28"/>
              </w:rPr>
              <w:t xml:space="preserve">     </w:t>
            </w:r>
          </w:p>
          <w:p>
            <w:pPr>
              <w:adjustRightInd w:val="0"/>
              <w:snapToGrid w:val="0"/>
              <w:spacing w:line="360" w:lineRule="exact"/>
              <w:rPr>
                <w:rFonts w:eastAsia="方正仿宋简体"/>
                <w:sz w:val="28"/>
                <w:szCs w:val="28"/>
              </w:rPr>
            </w:pPr>
            <w:r>
              <w:rPr>
                <w:rFonts w:eastAsia="方正仿宋简体"/>
                <w:sz w:val="28"/>
                <w:szCs w:val="28"/>
              </w:rPr>
              <w:t>电话：</w:t>
            </w:r>
            <w:r>
              <w:rPr>
                <w:rFonts w:hint="eastAsia" w:eastAsia="方正仿宋简体"/>
                <w:sz w:val="28"/>
                <w:szCs w:val="28"/>
                <w:lang w:val="en-US" w:eastAsia="zh-CN"/>
              </w:rPr>
              <w:t>84356226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86" w:type="dxa"/>
            <w:gridSpan w:val="4"/>
            <w:vAlign w:val="center"/>
          </w:tcPr>
          <w:p>
            <w:pPr>
              <w:adjustRightInd w:val="0"/>
              <w:snapToGrid w:val="0"/>
              <w:spacing w:line="360" w:lineRule="exact"/>
              <w:rPr>
                <w:rFonts w:eastAsia="方正仿宋简体"/>
                <w:sz w:val="28"/>
                <w:szCs w:val="28"/>
              </w:rPr>
            </w:pPr>
            <w:r>
              <w:rPr>
                <w:rFonts w:eastAsia="方正仿宋简体"/>
                <w:sz w:val="28"/>
                <w:szCs w:val="28"/>
              </w:rPr>
              <w:t>公示地址：</w:t>
            </w:r>
            <w:r>
              <w:rPr>
                <w:rFonts w:hint="eastAsia" w:eastAsia="方正仿宋简体"/>
                <w:sz w:val="28"/>
                <w:szCs w:val="28"/>
              </w:rPr>
              <w:t>省外事办公示栏</w:t>
            </w:r>
          </w:p>
        </w:tc>
        <w:tc>
          <w:tcPr>
            <w:tcW w:w="4678" w:type="dxa"/>
            <w:gridSpan w:val="5"/>
            <w:vAlign w:val="center"/>
          </w:tcPr>
          <w:p>
            <w:pPr>
              <w:adjustRightInd w:val="0"/>
              <w:snapToGrid w:val="0"/>
              <w:spacing w:line="360" w:lineRule="exact"/>
              <w:rPr>
                <w:rFonts w:eastAsia="方正仿宋简体"/>
                <w:sz w:val="28"/>
                <w:szCs w:val="28"/>
              </w:rPr>
            </w:pPr>
            <w:r>
              <w:rPr>
                <w:rFonts w:eastAsia="方正仿宋简体"/>
                <w:sz w:val="28"/>
                <w:szCs w:val="28"/>
              </w:rPr>
              <w:t>公示时间：</w:t>
            </w:r>
          </w:p>
          <w:p>
            <w:pPr>
              <w:adjustRightInd w:val="0"/>
              <w:snapToGrid w:val="0"/>
              <w:spacing w:line="360" w:lineRule="exact"/>
              <w:rPr>
                <w:rFonts w:eastAsia="方正仿宋简体"/>
                <w:sz w:val="28"/>
                <w:szCs w:val="28"/>
              </w:rPr>
            </w:pPr>
            <w:r>
              <w:rPr>
                <w:rFonts w:hint="eastAsia" w:eastAsia="方正仿宋简体"/>
                <w:sz w:val="28"/>
                <w:szCs w:val="28"/>
              </w:rPr>
              <w:t>2018</w:t>
            </w:r>
            <w:r>
              <w:rPr>
                <w:rFonts w:eastAsia="方正仿宋简体"/>
                <w:sz w:val="28"/>
                <w:szCs w:val="28"/>
              </w:rPr>
              <w:t>年</w:t>
            </w:r>
            <w:r>
              <w:rPr>
                <w:rFonts w:hint="eastAsia" w:eastAsia="方正仿宋简体"/>
                <w:sz w:val="28"/>
                <w:szCs w:val="28"/>
              </w:rPr>
              <w:t>12</w:t>
            </w:r>
            <w:r>
              <w:rPr>
                <w:rFonts w:eastAsia="方正仿宋简体"/>
                <w:sz w:val="28"/>
                <w:szCs w:val="28"/>
              </w:rPr>
              <w:t>月</w:t>
            </w:r>
            <w:r>
              <w:rPr>
                <w:rFonts w:hint="eastAsia" w:eastAsia="方正仿宋简体"/>
                <w:sz w:val="28"/>
                <w:szCs w:val="28"/>
                <w:lang w:val="en-US" w:eastAsia="zh-CN"/>
              </w:rPr>
              <w:t>14</w:t>
            </w:r>
            <w:r>
              <w:rPr>
                <w:rFonts w:eastAsia="方正仿宋简体"/>
                <w:sz w:val="28"/>
                <w:szCs w:val="28"/>
              </w:rPr>
              <w:t xml:space="preserve">日— </w:t>
            </w:r>
            <w:r>
              <w:rPr>
                <w:rFonts w:hint="eastAsia" w:eastAsia="方正仿宋简体"/>
                <w:sz w:val="28"/>
                <w:szCs w:val="28"/>
              </w:rPr>
              <w:t>12</w:t>
            </w:r>
            <w:r>
              <w:rPr>
                <w:rFonts w:eastAsia="方正仿宋简体"/>
                <w:sz w:val="28"/>
                <w:szCs w:val="28"/>
              </w:rPr>
              <w:t>月</w:t>
            </w:r>
            <w:r>
              <w:rPr>
                <w:rFonts w:hint="eastAsia" w:eastAsia="方正仿宋简体"/>
                <w:sz w:val="28"/>
                <w:szCs w:val="28"/>
                <w:lang w:val="en-US" w:eastAsia="zh-CN"/>
              </w:rPr>
              <w:t>22</w:t>
            </w:r>
            <w:r>
              <w:rPr>
                <w:rFonts w:eastAsia="方正仿宋简体"/>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trPr>
        <w:tc>
          <w:tcPr>
            <w:tcW w:w="2736" w:type="dxa"/>
            <w:vAlign w:val="center"/>
          </w:tcPr>
          <w:p>
            <w:pPr>
              <w:jc w:val="center"/>
              <w:rPr>
                <w:rFonts w:eastAsia="方正仿宋简体"/>
                <w:sz w:val="28"/>
                <w:szCs w:val="28"/>
              </w:rPr>
            </w:pPr>
            <w:r>
              <w:rPr>
                <w:rFonts w:eastAsia="方正仿宋简体"/>
                <w:sz w:val="28"/>
                <w:szCs w:val="28"/>
              </w:rPr>
              <w:t>参团人姓名</w:t>
            </w:r>
          </w:p>
        </w:tc>
        <w:tc>
          <w:tcPr>
            <w:tcW w:w="3604" w:type="dxa"/>
            <w:gridSpan w:val="5"/>
            <w:vAlign w:val="center"/>
          </w:tcPr>
          <w:p>
            <w:pPr>
              <w:jc w:val="center"/>
              <w:rPr>
                <w:rFonts w:eastAsia="方正仿宋简体"/>
                <w:sz w:val="28"/>
                <w:szCs w:val="28"/>
              </w:rPr>
            </w:pPr>
            <w:r>
              <w:rPr>
                <w:rFonts w:eastAsia="方正仿宋简体"/>
                <w:sz w:val="28"/>
                <w:szCs w:val="28"/>
              </w:rPr>
              <w:t>单位</w:t>
            </w:r>
          </w:p>
        </w:tc>
        <w:tc>
          <w:tcPr>
            <w:tcW w:w="1782" w:type="dxa"/>
            <w:gridSpan w:val="2"/>
            <w:vAlign w:val="center"/>
          </w:tcPr>
          <w:p>
            <w:pPr>
              <w:jc w:val="center"/>
              <w:rPr>
                <w:rFonts w:eastAsia="方正仿宋简体"/>
                <w:sz w:val="28"/>
                <w:szCs w:val="28"/>
              </w:rPr>
            </w:pPr>
            <w:r>
              <w:rPr>
                <w:rFonts w:eastAsia="方正仿宋简体"/>
                <w:sz w:val="28"/>
                <w:szCs w:val="28"/>
              </w:rPr>
              <w:t>职务</w:t>
            </w:r>
          </w:p>
        </w:tc>
        <w:tc>
          <w:tcPr>
            <w:tcW w:w="1342" w:type="dxa"/>
            <w:vAlign w:val="center"/>
          </w:tcPr>
          <w:p>
            <w:pPr>
              <w:spacing w:line="320" w:lineRule="exact"/>
              <w:jc w:val="center"/>
              <w:rPr>
                <w:rFonts w:eastAsia="方正仿宋简体"/>
                <w:sz w:val="28"/>
                <w:szCs w:val="28"/>
              </w:rPr>
            </w:pPr>
            <w:r>
              <w:rPr>
                <w:rFonts w:eastAsia="方正仿宋简体"/>
                <w:sz w:val="28"/>
                <w:szCs w:val="28"/>
              </w:rPr>
              <w:t>上次出</w:t>
            </w:r>
          </w:p>
          <w:p>
            <w:pPr>
              <w:spacing w:line="320" w:lineRule="exact"/>
              <w:jc w:val="center"/>
              <w:rPr>
                <w:rFonts w:eastAsia="方正仿宋简体"/>
                <w:sz w:val="28"/>
                <w:szCs w:val="28"/>
                <w:u w:val="single"/>
              </w:rPr>
            </w:pPr>
            <w:r>
              <w:rPr>
                <w:rFonts w:eastAsia="方正仿宋简体"/>
                <w:sz w:val="28"/>
                <w:szCs w:val="28"/>
              </w:rPr>
              <w:t>访时间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trPr>
        <w:tc>
          <w:tcPr>
            <w:tcW w:w="2736" w:type="dxa"/>
            <w:vAlign w:val="center"/>
          </w:tcPr>
          <w:p>
            <w:pPr>
              <w:jc w:val="center"/>
              <w:rPr>
                <w:rFonts w:hint="eastAsia" w:eastAsia="方正仿宋简体"/>
                <w:sz w:val="28"/>
                <w:szCs w:val="28"/>
                <w:lang w:eastAsia="zh-CN"/>
              </w:rPr>
            </w:pPr>
            <w:r>
              <w:rPr>
                <w:rFonts w:hint="eastAsia" w:eastAsia="方正仿宋简体"/>
                <w:sz w:val="28"/>
                <w:szCs w:val="28"/>
                <w:lang w:eastAsia="zh-CN"/>
              </w:rPr>
              <w:t>吴彬</w:t>
            </w:r>
          </w:p>
        </w:tc>
        <w:tc>
          <w:tcPr>
            <w:tcW w:w="3604" w:type="dxa"/>
            <w:gridSpan w:val="5"/>
            <w:vAlign w:val="center"/>
          </w:tcPr>
          <w:p>
            <w:pPr>
              <w:adjustRightInd w:val="0"/>
              <w:snapToGrid w:val="0"/>
              <w:spacing w:line="360" w:lineRule="exact"/>
              <w:jc w:val="center"/>
              <w:rPr>
                <w:rFonts w:eastAsia="方正仿宋简体"/>
                <w:sz w:val="28"/>
                <w:szCs w:val="28"/>
              </w:rPr>
            </w:pPr>
            <w:r>
              <w:rPr>
                <w:rFonts w:hint="eastAsia" w:eastAsia="方正仿宋简体"/>
                <w:sz w:val="28"/>
                <w:szCs w:val="28"/>
              </w:rPr>
              <w:t>四川省人民政府</w:t>
            </w:r>
          </w:p>
          <w:p>
            <w:pPr>
              <w:adjustRightInd w:val="0"/>
              <w:snapToGrid w:val="0"/>
              <w:spacing w:line="360" w:lineRule="exact"/>
              <w:jc w:val="center"/>
              <w:rPr>
                <w:rFonts w:eastAsia="方正仿宋简体"/>
                <w:sz w:val="28"/>
                <w:szCs w:val="28"/>
              </w:rPr>
            </w:pPr>
            <w:r>
              <w:rPr>
                <w:rFonts w:hint="eastAsia" w:eastAsia="方正仿宋简体"/>
                <w:sz w:val="28"/>
                <w:szCs w:val="28"/>
              </w:rPr>
              <w:t>外事（港澳）办公室</w:t>
            </w:r>
          </w:p>
        </w:tc>
        <w:tc>
          <w:tcPr>
            <w:tcW w:w="1782" w:type="dxa"/>
            <w:gridSpan w:val="2"/>
            <w:vAlign w:val="center"/>
          </w:tcPr>
          <w:p>
            <w:pPr>
              <w:jc w:val="center"/>
              <w:rPr>
                <w:rFonts w:hint="eastAsia" w:eastAsia="方正仿宋简体"/>
                <w:sz w:val="28"/>
                <w:szCs w:val="28"/>
                <w:lang w:eastAsia="zh-CN"/>
              </w:rPr>
            </w:pPr>
            <w:r>
              <w:rPr>
                <w:rFonts w:hint="eastAsia" w:eastAsia="方正仿宋简体"/>
                <w:sz w:val="28"/>
                <w:szCs w:val="28"/>
                <w:lang w:eastAsia="zh-CN"/>
              </w:rPr>
              <w:t>港澳处副处长</w:t>
            </w:r>
          </w:p>
        </w:tc>
        <w:tc>
          <w:tcPr>
            <w:tcW w:w="1342" w:type="dxa"/>
            <w:vAlign w:val="center"/>
          </w:tcPr>
          <w:p>
            <w:pPr>
              <w:adjustRightInd w:val="0"/>
              <w:snapToGrid w:val="0"/>
              <w:jc w:val="center"/>
              <w:rPr>
                <w:rFonts w:eastAsia="方正仿宋简体"/>
                <w:sz w:val="28"/>
                <w:szCs w:val="28"/>
              </w:rPr>
            </w:pPr>
            <w:r>
              <w:rPr>
                <w:rFonts w:hint="eastAsia" w:eastAsia="方正仿宋简体"/>
                <w:sz w:val="28"/>
                <w:szCs w:val="28"/>
                <w:highlight w:val="yellow"/>
              </w:rPr>
              <w:t>2018.</w:t>
            </w:r>
            <w:r>
              <w:rPr>
                <w:rFonts w:hint="eastAsia" w:eastAsia="方正仿宋简体"/>
                <w:sz w:val="28"/>
                <w:szCs w:val="28"/>
                <w:highlight w:val="yellow"/>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trPr>
        <w:tc>
          <w:tcPr>
            <w:tcW w:w="3227" w:type="dxa"/>
            <w:gridSpan w:val="2"/>
            <w:vAlign w:val="center"/>
          </w:tcPr>
          <w:p>
            <w:pPr>
              <w:spacing w:line="320" w:lineRule="exact"/>
              <w:rPr>
                <w:rFonts w:eastAsia="方正仿宋简体"/>
                <w:sz w:val="28"/>
                <w:szCs w:val="28"/>
              </w:rPr>
            </w:pPr>
            <w:r>
              <w:rPr>
                <w:rFonts w:eastAsia="方正仿宋简体"/>
                <w:sz w:val="28"/>
                <w:szCs w:val="28"/>
              </w:rPr>
              <w:t>预计出访时间：</w:t>
            </w:r>
            <w:r>
              <w:rPr>
                <w:rFonts w:hint="eastAsia" w:ascii="仿宋_GB2312" w:eastAsia="仿宋_GB2312"/>
                <w:sz w:val="28"/>
                <w:szCs w:val="28"/>
              </w:rPr>
              <w:t>2018.12.27-2018.12.28</w:t>
            </w:r>
          </w:p>
        </w:tc>
        <w:tc>
          <w:tcPr>
            <w:tcW w:w="3904" w:type="dxa"/>
            <w:gridSpan w:val="5"/>
            <w:vAlign w:val="center"/>
          </w:tcPr>
          <w:p>
            <w:pPr>
              <w:spacing w:line="320" w:lineRule="exact"/>
              <w:rPr>
                <w:rFonts w:eastAsia="方正仿宋简体"/>
                <w:sz w:val="28"/>
                <w:szCs w:val="28"/>
              </w:rPr>
            </w:pPr>
            <w:r>
              <w:rPr>
                <w:rFonts w:eastAsia="方正仿宋简体"/>
                <w:sz w:val="28"/>
                <w:szCs w:val="28"/>
              </w:rPr>
              <w:t>出访国家</w:t>
            </w:r>
            <w:r>
              <w:rPr>
                <w:rFonts w:hint="eastAsia" w:eastAsia="方正仿宋简体"/>
                <w:sz w:val="28"/>
                <w:szCs w:val="28"/>
              </w:rPr>
              <w:t>（地区）</w:t>
            </w:r>
            <w:r>
              <w:rPr>
                <w:rFonts w:eastAsia="方正仿宋简体"/>
                <w:sz w:val="28"/>
                <w:szCs w:val="28"/>
              </w:rPr>
              <w:t>：</w:t>
            </w:r>
            <w:r>
              <w:rPr>
                <w:rFonts w:hint="eastAsia" w:eastAsia="方正仿宋简体"/>
                <w:sz w:val="28"/>
                <w:szCs w:val="28"/>
              </w:rPr>
              <w:t>香港</w:t>
            </w:r>
          </w:p>
        </w:tc>
        <w:tc>
          <w:tcPr>
            <w:tcW w:w="2333" w:type="dxa"/>
            <w:gridSpan w:val="2"/>
            <w:vAlign w:val="center"/>
          </w:tcPr>
          <w:p>
            <w:pPr>
              <w:spacing w:line="320" w:lineRule="exact"/>
              <w:rPr>
                <w:rFonts w:eastAsia="方正仿宋简体"/>
                <w:sz w:val="28"/>
                <w:szCs w:val="28"/>
              </w:rPr>
            </w:pPr>
            <w:r>
              <w:rPr>
                <w:rFonts w:eastAsia="方正仿宋简体"/>
                <w:sz w:val="28"/>
                <w:szCs w:val="28"/>
              </w:rPr>
              <w:t>在外天数：</w:t>
            </w:r>
            <w:r>
              <w:rPr>
                <w:rFonts w:hint="eastAsia" w:eastAsia="方正仿宋简体"/>
                <w:sz w:val="28"/>
                <w:szCs w:val="28"/>
              </w:rPr>
              <w:t>2天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5064" w:type="dxa"/>
            <w:gridSpan w:val="5"/>
            <w:vAlign w:val="center"/>
          </w:tcPr>
          <w:p>
            <w:pPr>
              <w:snapToGrid w:val="0"/>
              <w:spacing w:line="320" w:lineRule="exact"/>
              <w:rPr>
                <w:rFonts w:eastAsia="方正仿宋简体"/>
                <w:sz w:val="28"/>
                <w:szCs w:val="28"/>
              </w:rPr>
            </w:pPr>
            <w:r>
              <w:rPr>
                <w:rFonts w:eastAsia="方正仿宋简体"/>
                <w:sz w:val="28"/>
                <w:szCs w:val="28"/>
              </w:rPr>
              <w:t>预算金额（每人/元）：</w:t>
            </w:r>
            <w:r>
              <w:rPr>
                <w:rFonts w:hint="eastAsia" w:eastAsia="方正仿宋简体"/>
                <w:sz w:val="28"/>
                <w:szCs w:val="28"/>
              </w:rPr>
              <w:t>3170元</w:t>
            </w:r>
          </w:p>
        </w:tc>
        <w:tc>
          <w:tcPr>
            <w:tcW w:w="4400" w:type="dxa"/>
            <w:gridSpan w:val="4"/>
            <w:vAlign w:val="center"/>
          </w:tcPr>
          <w:p>
            <w:pPr>
              <w:rPr>
                <w:rFonts w:eastAsia="方正仿宋简体"/>
                <w:sz w:val="28"/>
                <w:szCs w:val="28"/>
              </w:rPr>
            </w:pPr>
            <w:r>
              <w:rPr>
                <w:rFonts w:eastAsia="方正仿宋简体"/>
                <w:sz w:val="28"/>
                <w:szCs w:val="28"/>
              </w:rPr>
              <w:t>经费来源：</w:t>
            </w:r>
            <w:r>
              <w:rPr>
                <w:rFonts w:hint="eastAsia" w:ascii="仿宋_GB2312" w:eastAsia="仿宋_GB2312"/>
                <w:sz w:val="28"/>
                <w:szCs w:val="28"/>
              </w:rPr>
              <w:t>派员单位自理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trPr>
        <w:tc>
          <w:tcPr>
            <w:tcW w:w="9464" w:type="dxa"/>
            <w:gridSpan w:val="9"/>
            <w:vAlign w:val="center"/>
          </w:tcPr>
          <w:p>
            <w:pPr>
              <w:spacing w:line="400" w:lineRule="exact"/>
              <w:rPr>
                <w:rFonts w:eastAsia="方正仿宋简体"/>
                <w:sz w:val="28"/>
                <w:szCs w:val="28"/>
              </w:rPr>
            </w:pPr>
            <w:r>
              <w:rPr>
                <w:rFonts w:eastAsia="方正仿宋简体"/>
                <w:sz w:val="28"/>
                <w:szCs w:val="28"/>
              </w:rPr>
              <w:t>组团单位：</w:t>
            </w:r>
            <w:r>
              <w:rPr>
                <w:rFonts w:hint="eastAsia" w:ascii="仿宋_GB2312" w:eastAsia="仿宋_GB2312"/>
                <w:sz w:val="28"/>
                <w:szCs w:val="28"/>
              </w:rPr>
              <w:t>四川省政府国有资产监督管理委员会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9464" w:type="dxa"/>
            <w:gridSpan w:val="9"/>
            <w:vAlign w:val="center"/>
          </w:tcPr>
          <w:p>
            <w:pPr>
              <w:spacing w:line="400" w:lineRule="exact"/>
              <w:rPr>
                <w:rFonts w:eastAsia="方正仿宋简体"/>
                <w:sz w:val="28"/>
                <w:szCs w:val="28"/>
              </w:rPr>
            </w:pPr>
            <w:r>
              <w:rPr>
                <w:rFonts w:eastAsia="方正仿宋简体"/>
                <w:sz w:val="28"/>
                <w:szCs w:val="28"/>
              </w:rPr>
              <w:t>往返路线：</w:t>
            </w:r>
            <w:r>
              <w:rPr>
                <w:rFonts w:hint="eastAsia" w:ascii="仿宋_GB2312" w:eastAsia="仿宋_GB2312"/>
                <w:sz w:val="28"/>
                <w:szCs w:val="28"/>
              </w:rPr>
              <w:t>深圳—香港—深圳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4" w:hRule="atLeast"/>
        </w:trPr>
        <w:tc>
          <w:tcPr>
            <w:tcW w:w="9464" w:type="dxa"/>
            <w:gridSpan w:val="9"/>
            <w:vAlign w:val="center"/>
          </w:tcPr>
          <w:p>
            <w:pPr>
              <w:adjustRightInd w:val="0"/>
              <w:snapToGrid w:val="0"/>
              <w:rPr>
                <w:rFonts w:ascii="仿宋_GB2312" w:eastAsia="仿宋_GB2312"/>
                <w:sz w:val="28"/>
                <w:szCs w:val="28"/>
              </w:rPr>
            </w:pPr>
            <w:r>
              <w:rPr>
                <w:rFonts w:eastAsia="方正仿宋简体"/>
                <w:sz w:val="28"/>
                <w:szCs w:val="28"/>
              </w:rPr>
              <w:t>出访任务：</w:t>
            </w:r>
          </w:p>
          <w:p>
            <w:pPr>
              <w:adjustRightInd w:val="0"/>
              <w:snapToGrid w:val="0"/>
              <w:ind w:firstLine="560" w:firstLineChars="200"/>
              <w:rPr>
                <w:rFonts w:ascii="仿宋_GB2312" w:eastAsia="仿宋_GB2312"/>
                <w:sz w:val="28"/>
                <w:szCs w:val="28"/>
              </w:rPr>
            </w:pPr>
            <w:r>
              <w:rPr>
                <w:rFonts w:hint="eastAsia" w:ascii="仿宋_GB2312" w:eastAsia="仿宋_GB2312"/>
                <w:sz w:val="28"/>
                <w:szCs w:val="28"/>
              </w:rPr>
              <w:t>1、会见建银国际常务副总经理（主持工作）刘守建，就推动四川企业在香港上市融资、债券发行等方面交换意见；</w:t>
            </w:r>
          </w:p>
          <w:p>
            <w:pPr>
              <w:adjustRightInd w:val="0"/>
              <w:snapToGrid w:val="0"/>
              <w:ind w:firstLine="560" w:firstLineChars="200"/>
              <w:rPr>
                <w:rFonts w:ascii="仿宋_GB2312" w:eastAsia="仿宋_GB2312"/>
                <w:sz w:val="28"/>
                <w:szCs w:val="28"/>
              </w:rPr>
            </w:pPr>
            <w:r>
              <w:rPr>
                <w:rFonts w:hint="eastAsia" w:ascii="仿宋_GB2312" w:eastAsia="仿宋_GB2312"/>
                <w:sz w:val="28"/>
                <w:szCs w:val="28"/>
              </w:rPr>
              <w:t>2、会见中企协张夏令总裁，双方就四川国有企业抱团出海相关事宜进行洽谈；</w:t>
            </w:r>
          </w:p>
          <w:p>
            <w:pPr>
              <w:adjustRightInd w:val="0"/>
              <w:snapToGrid w:val="0"/>
              <w:ind w:firstLine="560" w:firstLineChars="200"/>
              <w:rPr>
                <w:rFonts w:ascii="仿宋_GB2312" w:eastAsia="仿宋_GB2312"/>
                <w:sz w:val="28"/>
                <w:szCs w:val="28"/>
              </w:rPr>
            </w:pPr>
            <w:r>
              <w:rPr>
                <w:rFonts w:hint="eastAsia" w:ascii="仿宋_GB2312" w:eastAsia="仿宋_GB2312"/>
                <w:sz w:val="28"/>
                <w:szCs w:val="28"/>
              </w:rPr>
              <w:t>3、与中银香港总裁、香港中国企业协会会长高迎欣共同出席香港中国企业协会四川分会揭牌仪式；</w:t>
            </w:r>
          </w:p>
          <w:p>
            <w:pPr>
              <w:adjustRightInd w:val="0"/>
              <w:snapToGrid w:val="0"/>
              <w:ind w:firstLine="560" w:firstLineChars="200"/>
              <w:rPr>
                <w:rFonts w:ascii="仿宋_GB2312" w:eastAsia="仿宋_GB2312"/>
                <w:sz w:val="28"/>
                <w:szCs w:val="28"/>
              </w:rPr>
            </w:pPr>
            <w:r>
              <w:rPr>
                <w:rFonts w:hint="eastAsia" w:ascii="仿宋_GB2312" w:eastAsia="仿宋_GB2312"/>
                <w:sz w:val="28"/>
                <w:szCs w:val="28"/>
              </w:rPr>
              <w:t>4、出席中国四川国际投资有限公司与遂宁市共建在港招商联络处签约授牌仪式；</w:t>
            </w:r>
          </w:p>
          <w:p>
            <w:pPr>
              <w:adjustRightInd w:val="0"/>
              <w:snapToGrid w:val="0"/>
              <w:ind w:firstLine="560" w:firstLineChars="200"/>
              <w:rPr>
                <w:rFonts w:ascii="仿宋_GB2312" w:eastAsia="仿宋_GB2312"/>
                <w:sz w:val="28"/>
                <w:szCs w:val="28"/>
              </w:rPr>
            </w:pPr>
            <w:r>
              <w:rPr>
                <w:rFonts w:hint="eastAsia" w:ascii="仿宋_GB2312" w:eastAsia="仿宋_GB2312"/>
                <w:sz w:val="28"/>
                <w:szCs w:val="28"/>
              </w:rPr>
              <w:t>5、会见交银国际控股有限公司董事长谭岳衡，就交银国际作为四川能投股份公司在香港上市的保荐人，推动其在香港H股IPO上市进行交流；</w:t>
            </w:r>
          </w:p>
          <w:p>
            <w:pPr>
              <w:adjustRightInd w:val="0"/>
              <w:snapToGrid w:val="0"/>
              <w:ind w:firstLine="560" w:firstLineChars="200"/>
              <w:rPr>
                <w:rFonts w:ascii="仿宋_GB2312" w:eastAsia="仿宋_GB2312"/>
                <w:sz w:val="28"/>
                <w:szCs w:val="28"/>
              </w:rPr>
            </w:pPr>
            <w:r>
              <w:rPr>
                <w:rFonts w:hint="eastAsia" w:ascii="仿宋_GB2312" w:eastAsia="仿宋_GB2312"/>
                <w:sz w:val="28"/>
                <w:szCs w:val="28"/>
              </w:rPr>
              <w:t>6、出席四川能投股份公司香港联交所上市仪式；</w:t>
            </w:r>
          </w:p>
          <w:p>
            <w:pPr>
              <w:adjustRightInd w:val="0"/>
              <w:snapToGrid w:val="0"/>
              <w:ind w:firstLine="560" w:firstLineChars="200"/>
              <w:rPr>
                <w:rFonts w:ascii="仿宋_GB2312" w:eastAsia="仿宋_GB2312"/>
                <w:sz w:val="28"/>
                <w:szCs w:val="28"/>
              </w:rPr>
            </w:pPr>
            <w:r>
              <w:rPr>
                <w:rFonts w:hint="eastAsia" w:ascii="仿宋_GB2312" w:eastAsia="仿宋_GB2312"/>
                <w:sz w:val="28"/>
                <w:szCs w:val="28"/>
              </w:rPr>
              <w:t>7、会见香港联交所总裁李小加，就香港上市相关要求和政策进行沟通；</w:t>
            </w:r>
          </w:p>
          <w:p>
            <w:pPr>
              <w:adjustRightInd w:val="0"/>
              <w:snapToGrid w:val="0"/>
              <w:ind w:firstLine="560" w:firstLineChars="200"/>
              <w:rPr>
                <w:rFonts w:ascii="仿宋_GB2312" w:eastAsia="仿宋_GB2312"/>
                <w:sz w:val="28"/>
                <w:szCs w:val="28"/>
              </w:rPr>
            </w:pPr>
            <w:r>
              <w:rPr>
                <w:rFonts w:hint="eastAsia" w:ascii="仿宋_GB2312" w:eastAsia="仿宋_GB2312"/>
                <w:sz w:val="28"/>
                <w:szCs w:val="28"/>
              </w:rPr>
              <w:t>8、出席四川能投股份公司上市祝捷仪式；见证认购股份支票致送仪式。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4503" w:type="dxa"/>
            <w:gridSpan w:val="3"/>
            <w:vAlign w:val="center"/>
          </w:tcPr>
          <w:p>
            <w:pPr>
              <w:spacing w:line="360" w:lineRule="exact"/>
              <w:rPr>
                <w:rFonts w:eastAsia="方正仿宋简体"/>
                <w:color w:val="FF0000"/>
                <w:sz w:val="28"/>
                <w:szCs w:val="28"/>
              </w:rPr>
            </w:pPr>
            <w:r>
              <w:rPr>
                <w:rFonts w:eastAsia="方正仿宋简体"/>
                <w:color w:val="FF0000"/>
                <w:sz w:val="28"/>
                <w:szCs w:val="28"/>
              </w:rPr>
              <w:t>单位监督电话：</w:t>
            </w:r>
          </w:p>
        </w:tc>
        <w:tc>
          <w:tcPr>
            <w:tcW w:w="4961" w:type="dxa"/>
            <w:gridSpan w:val="6"/>
            <w:vAlign w:val="center"/>
          </w:tcPr>
          <w:p>
            <w:pPr>
              <w:spacing w:line="360" w:lineRule="exact"/>
              <w:jc w:val="left"/>
              <w:rPr>
                <w:rFonts w:eastAsia="方正仿宋简体"/>
                <w:sz w:val="28"/>
                <w:szCs w:val="28"/>
              </w:rPr>
            </w:pPr>
            <w:r>
              <w:rPr>
                <w:rFonts w:eastAsia="方正仿宋简体"/>
                <w:sz w:val="28"/>
                <w:szCs w:val="28"/>
              </w:rPr>
              <w:t>任务审批监督电话：028-84356795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trPr>
        <w:tc>
          <w:tcPr>
            <w:tcW w:w="9464" w:type="dxa"/>
            <w:gridSpan w:val="9"/>
            <w:vAlign w:val="center"/>
          </w:tcPr>
          <w:p>
            <w:pPr>
              <w:spacing w:line="360" w:lineRule="exact"/>
              <w:jc w:val="center"/>
              <w:rPr>
                <w:rFonts w:eastAsia="方正仿宋简体"/>
                <w:sz w:val="28"/>
                <w:szCs w:val="28"/>
              </w:rPr>
            </w:pPr>
            <w:r>
              <w:rPr>
                <w:rFonts w:eastAsia="方正仿宋简体"/>
                <w:sz w:val="28"/>
                <w:szCs w:val="28"/>
              </w:rPr>
              <w:t>公示情况：该团公示期满后</w:t>
            </w:r>
            <w:r>
              <w:rPr>
                <w:rFonts w:hint="eastAsia" w:eastAsia="方正仿宋简体"/>
                <w:sz w:val="28"/>
                <w:szCs w:val="28"/>
              </w:rPr>
              <w:t xml:space="preserve">  </w:t>
            </w:r>
            <w:bookmarkStart w:id="0" w:name="_GoBack"/>
            <w:bookmarkEnd w:id="0"/>
            <w:r>
              <w:rPr>
                <w:rFonts w:hint="eastAsia" w:eastAsia="方正仿宋简体"/>
                <w:sz w:val="28"/>
                <w:szCs w:val="28"/>
              </w:rPr>
              <w:t xml:space="preserve">  </w:t>
            </w:r>
            <w:r>
              <w:rPr>
                <w:rFonts w:eastAsia="方正仿宋简体"/>
                <w:sz w:val="28"/>
                <w:szCs w:val="28"/>
              </w:rPr>
              <w:t>异议。</w:t>
            </w:r>
          </w:p>
        </w:tc>
      </w:tr>
    </w:tbl>
    <w:p>
      <w:pPr>
        <w:adjustRightInd w:val="0"/>
        <w:snapToGrid w:val="0"/>
        <w:spacing w:line="240" w:lineRule="atLeast"/>
        <w:rPr>
          <w:sz w:val="10"/>
          <w:szCs w:val="1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A442E"/>
    <w:rsid w:val="000670FB"/>
    <w:rsid w:val="000A786E"/>
    <w:rsid w:val="001175C0"/>
    <w:rsid w:val="00251CC4"/>
    <w:rsid w:val="002B35DE"/>
    <w:rsid w:val="002B74D3"/>
    <w:rsid w:val="00303167"/>
    <w:rsid w:val="003A30FE"/>
    <w:rsid w:val="003A442E"/>
    <w:rsid w:val="00492C6A"/>
    <w:rsid w:val="004A3DCA"/>
    <w:rsid w:val="00525C67"/>
    <w:rsid w:val="005F3427"/>
    <w:rsid w:val="00737CB3"/>
    <w:rsid w:val="009750AA"/>
    <w:rsid w:val="009F14BA"/>
    <w:rsid w:val="009F5AD7"/>
    <w:rsid w:val="00A61161"/>
    <w:rsid w:val="00C42F75"/>
    <w:rsid w:val="00C63CEA"/>
    <w:rsid w:val="00CD0C03"/>
    <w:rsid w:val="00CD4C23"/>
    <w:rsid w:val="00FE3713"/>
    <w:rsid w:val="06157794"/>
    <w:rsid w:val="4711508F"/>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uiPriority w:val="99"/>
    <w:rPr>
      <w:rFonts w:ascii="Times New Roman" w:hAnsi="Times New Roman" w:eastAsia="宋体" w:cs="Times New Roman"/>
      <w:sz w:val="18"/>
      <w:szCs w:val="18"/>
    </w:rPr>
  </w:style>
  <w:style w:type="character" w:customStyle="1" w:styleId="7">
    <w:name w:val="页脚 Char"/>
    <w:basedOn w:val="4"/>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98</Words>
  <Characters>560</Characters>
  <Lines>4</Lines>
  <Paragraphs>1</Paragraphs>
  <TotalTime>0</TotalTime>
  <ScaleCrop>false</ScaleCrop>
  <LinksUpToDate>false</LinksUpToDate>
  <CharactersWithSpaces>657</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2016-10-26T02:14:00Z</dcterms:created>
  <dc:creator>微软用户</dc:creator>
  <cp:lastModifiedBy>434a</cp:lastModifiedBy>
  <cp:lastPrinted>2018-12-14T03:25:18Z</cp:lastPrinted>
  <dcterms:modified xsi:type="dcterms:W3CDTF">2018-12-14T03:25:30Z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